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5" w:rsidRPr="00591595" w:rsidRDefault="00591595" w:rsidP="00591595">
      <w:pPr>
        <w:suppressAutoHyphens/>
        <w:spacing w:line="360" w:lineRule="auto"/>
        <w:ind w:firstLine="709"/>
        <w:jc w:val="both"/>
        <w:rPr>
          <w:b/>
          <w:sz w:val="26"/>
          <w:szCs w:val="26"/>
          <w:lang w:val="en-US"/>
        </w:rPr>
      </w:pPr>
      <w:r w:rsidRPr="00591595">
        <w:rPr>
          <w:b/>
          <w:sz w:val="26"/>
          <w:szCs w:val="26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в честь Года литературы.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14"/>
        <w:gridCol w:w="6480"/>
      </w:tblGrid>
      <w:tr w:rsidR="00591595" w:rsidRPr="00476C60" w:rsidTr="004E06BC">
        <w:tc>
          <w:tcPr>
            <w:tcW w:w="426" w:type="dxa"/>
          </w:tcPr>
          <w:p w:rsidR="00591595" w:rsidRPr="00476C60" w:rsidRDefault="00591595" w:rsidP="004E06B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76C6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14" w:type="dxa"/>
          </w:tcPr>
          <w:p w:rsidR="00591595" w:rsidRPr="00476C60" w:rsidRDefault="00591595" w:rsidP="004E06BC">
            <w:pPr>
              <w:jc w:val="center"/>
              <w:rPr>
                <w:b/>
                <w:sz w:val="26"/>
                <w:szCs w:val="26"/>
              </w:rPr>
            </w:pPr>
            <w:r w:rsidRPr="00476C60">
              <w:rPr>
                <w:b/>
                <w:sz w:val="26"/>
                <w:szCs w:val="26"/>
              </w:rPr>
              <w:t>Тематическое</w:t>
            </w:r>
            <w:r w:rsidRPr="00476C60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480" w:type="dxa"/>
          </w:tcPr>
          <w:p w:rsidR="00591595" w:rsidRPr="00476C60" w:rsidRDefault="00591595" w:rsidP="004E06BC">
            <w:pPr>
              <w:jc w:val="center"/>
              <w:rPr>
                <w:b/>
                <w:sz w:val="26"/>
                <w:szCs w:val="26"/>
              </w:rPr>
            </w:pPr>
            <w:r w:rsidRPr="00476C60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591595" w:rsidRPr="00476C60" w:rsidTr="004E06BC">
        <w:tc>
          <w:tcPr>
            <w:tcW w:w="426" w:type="dxa"/>
          </w:tcPr>
          <w:p w:rsidR="00591595" w:rsidRPr="00476C60" w:rsidRDefault="00591595" w:rsidP="00591595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591595" w:rsidRPr="00AA1B97" w:rsidRDefault="00591595" w:rsidP="004E06BC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AA1B97">
              <w:rPr>
                <w:b/>
                <w:sz w:val="26"/>
                <w:szCs w:val="26"/>
              </w:rPr>
              <w:t>«Время»</w:t>
            </w:r>
          </w:p>
        </w:tc>
        <w:tc>
          <w:tcPr>
            <w:tcW w:w="6480" w:type="dxa"/>
          </w:tcPr>
          <w:p w:rsidR="00591595" w:rsidRPr="00F83CE5" w:rsidRDefault="00591595" w:rsidP="004E06BC">
            <w:pPr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83CE5">
              <w:rPr>
                <w:sz w:val="26"/>
                <w:szCs w:val="26"/>
              </w:rPr>
              <w:t>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      </w:r>
          </w:p>
        </w:tc>
      </w:tr>
      <w:tr w:rsidR="00591595" w:rsidRPr="00476C60" w:rsidTr="004E06BC">
        <w:tc>
          <w:tcPr>
            <w:tcW w:w="426" w:type="dxa"/>
          </w:tcPr>
          <w:p w:rsidR="00591595" w:rsidRPr="00476C60" w:rsidRDefault="00591595" w:rsidP="00591595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591595" w:rsidRPr="00AA1B97" w:rsidRDefault="00591595" w:rsidP="004E06BC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AA1B97">
              <w:rPr>
                <w:b/>
                <w:sz w:val="26"/>
                <w:szCs w:val="26"/>
              </w:rPr>
              <w:t>«Дом»</w:t>
            </w:r>
          </w:p>
        </w:tc>
        <w:tc>
          <w:tcPr>
            <w:tcW w:w="6480" w:type="dxa"/>
          </w:tcPr>
          <w:p w:rsidR="00591595" w:rsidRPr="00F83CE5" w:rsidRDefault="00591595" w:rsidP="004E06BC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F83CE5">
              <w:rPr>
                <w:sz w:val="26"/>
                <w:szCs w:val="26"/>
              </w:rPr>
              <w:t>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      </w:r>
          </w:p>
        </w:tc>
      </w:tr>
      <w:tr w:rsidR="00591595" w:rsidRPr="00476C60" w:rsidTr="004E06BC">
        <w:tc>
          <w:tcPr>
            <w:tcW w:w="426" w:type="dxa"/>
          </w:tcPr>
          <w:p w:rsidR="00591595" w:rsidRPr="00476C60" w:rsidRDefault="00591595" w:rsidP="00591595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591595" w:rsidRPr="00AA1B97" w:rsidRDefault="00591595" w:rsidP="004E06BC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AA1B97">
              <w:rPr>
                <w:b/>
                <w:sz w:val="26"/>
                <w:szCs w:val="26"/>
              </w:rPr>
              <w:t>«Любовь»</w:t>
            </w:r>
          </w:p>
        </w:tc>
        <w:tc>
          <w:tcPr>
            <w:tcW w:w="6480" w:type="dxa"/>
          </w:tcPr>
          <w:p w:rsidR="00591595" w:rsidRPr="00F83CE5" w:rsidRDefault="00591595" w:rsidP="004E06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83CE5">
              <w:rPr>
                <w:sz w:val="26"/>
                <w:szCs w:val="26"/>
              </w:rPr>
              <w:t>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      </w:r>
          </w:p>
        </w:tc>
      </w:tr>
      <w:tr w:rsidR="00591595" w:rsidRPr="00476C60" w:rsidTr="004E06BC">
        <w:tc>
          <w:tcPr>
            <w:tcW w:w="426" w:type="dxa"/>
          </w:tcPr>
          <w:p w:rsidR="00591595" w:rsidRPr="00476C60" w:rsidRDefault="00591595" w:rsidP="00591595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591595" w:rsidRPr="00AA1B97" w:rsidRDefault="00591595" w:rsidP="004E06BC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AA1B97">
              <w:rPr>
                <w:b/>
                <w:sz w:val="26"/>
                <w:szCs w:val="26"/>
              </w:rPr>
              <w:t>«Путь»</w:t>
            </w:r>
          </w:p>
        </w:tc>
        <w:tc>
          <w:tcPr>
            <w:tcW w:w="6480" w:type="dxa"/>
          </w:tcPr>
          <w:p w:rsidR="00591595" w:rsidRPr="00F83CE5" w:rsidRDefault="00591595" w:rsidP="004E06B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83CE5">
              <w:rPr>
                <w:sz w:val="26"/>
                <w:szCs w:val="26"/>
              </w:rPr>
              <w:t>Направление актуализирует</w:t>
            </w:r>
            <w:r>
              <w:rPr>
                <w:sz w:val="26"/>
                <w:szCs w:val="26"/>
              </w:rPr>
              <w:t xml:space="preserve"> </w:t>
            </w:r>
            <w:r w:rsidRPr="00F83CE5">
              <w:rPr>
                <w:sz w:val="26"/>
                <w:szCs w:val="26"/>
              </w:rPr>
              <w:t>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      </w:r>
          </w:p>
        </w:tc>
      </w:tr>
      <w:tr w:rsidR="00591595" w:rsidRPr="00476C60" w:rsidTr="004E06BC">
        <w:tc>
          <w:tcPr>
            <w:tcW w:w="426" w:type="dxa"/>
          </w:tcPr>
          <w:p w:rsidR="00591595" w:rsidRPr="00476C60" w:rsidRDefault="00591595" w:rsidP="00591595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591595" w:rsidRPr="00AA1B97" w:rsidRDefault="00591595" w:rsidP="004E06B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A1B97">
              <w:rPr>
                <w:b/>
                <w:sz w:val="26"/>
                <w:szCs w:val="26"/>
              </w:rPr>
              <w:t>«Год литературы»</w:t>
            </w:r>
          </w:p>
        </w:tc>
        <w:tc>
          <w:tcPr>
            <w:tcW w:w="6480" w:type="dxa"/>
          </w:tcPr>
          <w:p w:rsidR="00591595" w:rsidRPr="00F83CE5" w:rsidRDefault="00591595" w:rsidP="004E06BC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F83CE5">
              <w:rPr>
                <w:sz w:val="26"/>
                <w:szCs w:val="26"/>
              </w:rPr>
              <w:t xml:space="preserve">Направление, с одной стороны, связано с проводимым в 2015 году в России чествованием литературы как </w:t>
            </w:r>
            <w:r w:rsidRPr="00F83CE5">
              <w:rPr>
                <w:sz w:val="26"/>
                <w:szCs w:val="26"/>
              </w:rPr>
              <w:lastRenderedPageBreak/>
              <w:t>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      </w:r>
          </w:p>
        </w:tc>
      </w:tr>
    </w:tbl>
    <w:p w:rsidR="00591595" w:rsidRPr="0096362F" w:rsidRDefault="00591595" w:rsidP="00591595">
      <w:pPr>
        <w:spacing w:line="360" w:lineRule="auto"/>
        <w:jc w:val="both"/>
        <w:rPr>
          <w:sz w:val="26"/>
          <w:szCs w:val="26"/>
        </w:rPr>
      </w:pPr>
    </w:p>
    <w:p w:rsidR="00591595" w:rsidRDefault="00591595" w:rsidP="00591595">
      <w:pPr>
        <w:suppressAutoHyphens/>
        <w:spacing w:before="240" w:line="360" w:lineRule="auto"/>
        <w:ind w:firstLine="709"/>
        <w:contextualSpacing/>
        <w:jc w:val="both"/>
        <w:rPr>
          <w:sz w:val="26"/>
          <w:szCs w:val="26"/>
        </w:rPr>
      </w:pPr>
      <w:r w:rsidRPr="0096362F">
        <w:rPr>
          <w:sz w:val="26"/>
          <w:szCs w:val="26"/>
        </w:rPr>
        <w:t xml:space="preserve">Важно отметить </w:t>
      </w:r>
      <w:proofErr w:type="spellStart"/>
      <w:r w:rsidRPr="0096362F">
        <w:rPr>
          <w:sz w:val="26"/>
          <w:szCs w:val="26"/>
        </w:rPr>
        <w:t>литературоцентричность</w:t>
      </w:r>
      <w:proofErr w:type="spellEnd"/>
      <w:r w:rsidRPr="0096362F">
        <w:rPr>
          <w:sz w:val="26"/>
          <w:szCs w:val="26"/>
        </w:rPr>
        <w:t xml:space="preserve"> итогового сочинения, </w:t>
      </w:r>
      <w:proofErr w:type="gramStart"/>
      <w:r w:rsidRPr="0096362F">
        <w:rPr>
          <w:sz w:val="26"/>
          <w:szCs w:val="26"/>
        </w:rPr>
        <w:t>обусловленную</w:t>
      </w:r>
      <w:proofErr w:type="gramEnd"/>
      <w:r w:rsidRPr="0096362F">
        <w:rPr>
          <w:sz w:val="26"/>
          <w:szCs w:val="26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</w:t>
      </w:r>
      <w:r>
        <w:rPr>
          <w:sz w:val="26"/>
          <w:szCs w:val="26"/>
        </w:rPr>
        <w:t>ния, системой персонажей и т.д.</w:t>
      </w:r>
    </w:p>
    <w:p w:rsidR="00907ECB" w:rsidRDefault="00591595"/>
    <w:sectPr w:rsidR="0090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4"/>
    <w:rsid w:val="00056FA4"/>
    <w:rsid w:val="00591595"/>
    <w:rsid w:val="00AA40BC"/>
    <w:rsid w:val="00DA5133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Управление образования г. Псков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2</cp:revision>
  <dcterms:created xsi:type="dcterms:W3CDTF">2015-11-30T08:37:00Z</dcterms:created>
  <dcterms:modified xsi:type="dcterms:W3CDTF">2015-11-30T08:38:00Z</dcterms:modified>
</cp:coreProperties>
</file>